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Strukturbiologi TØ</w:t>
      </w:r>
    </w:p>
    <w:p>
      <w:pPr>
        <w:pStyle w:val="FirstParagraph"/>
      </w:pPr>
      <w:r>
        <w:t xml:space="preserve">Velkomst til øvelsessiderne for strukturbiologi. Brug sidebaren til at navigere mellem de enkelte øvelsessæt.</w:t>
      </w:r>
    </w:p>
    <w:bookmarkStart w:id="34" w:name="semesterkalender"/>
    <w:p>
      <w:pPr>
        <w:pStyle w:val="Heading2"/>
      </w:pPr>
      <w:r>
        <w:t xml:space="preserve">Semesterkalender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Week number</w:t>
            </w:r>
          </w:p>
        </w:tc>
        <w:tc>
          <w:tcPr/>
          <w:p>
            <w:pPr>
              <w:pStyle w:val="Compact"/>
            </w:pPr>
            <w:r>
              <w:t xml:space="preserve">Lectures</w:t>
            </w:r>
          </w:p>
        </w:tc>
        <w:tc>
          <w:tcPr/>
          <w:p>
            <w:pPr>
              <w:pStyle w:val="Compact"/>
            </w:pPr>
            <w:r>
              <w:t xml:space="preserve">Theoretical exercise</w:t>
            </w:r>
          </w:p>
        </w:tc>
        <w:tc>
          <w:tcPr/>
          <w:p>
            <w:pPr>
              <w:pStyle w:val="Compact"/>
            </w:pPr>
            <w:r>
              <w:t xml:space="preserve">Reading material</w:t>
            </w:r>
          </w:p>
        </w:tc>
        <w:tc>
          <w:tcPr/>
          <w:p>
            <w:pPr>
              <w:pStyle w:val="Compact"/>
            </w:pPr>
            <w:r>
              <w:t xml:space="preserve">Videos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TØ 01: I gang med PyMOL</w:t>
              </w:r>
            </w:hyperlink>
            <w:hyperlink r:id="rId10">
              <w:r>
                <w:rPr>
                  <w:rStyle w:val="Hyperlink"/>
                </w:rPr>
                <w:t xml:space="preserve">TØ 02: Introduktion til TØ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11">
              <w:r>
                <w:rPr>
                  <w:rStyle w:val="Hyperlink"/>
                </w:rPr>
                <w:t xml:space="preserve">Introduktion to PyMOL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12">
              <w:r>
                <w:rPr>
                  <w:rStyle w:val="Hyperlink"/>
                </w:rPr>
                <w:t xml:space="preserve">TØ 03: PyMOL scripting</w:t>
              </w:r>
            </w:hyperlink>
            <w:hyperlink r:id="rId13">
              <w:r>
                <w:rPr>
                  <w:rStyle w:val="Hyperlink"/>
                </w:rPr>
                <w:t xml:space="preserve">TØ 04: Proteinstruktur 1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14">
              <w:r>
                <w:rPr>
                  <w:rStyle w:val="Hyperlink"/>
                </w:rPr>
                <w:t xml:space="preserve">TØ 05: Proteinstruktur 2</w:t>
              </w:r>
            </w:hyperlink>
            <w:hyperlink r:id="rId15">
              <w:r>
                <w:rPr>
                  <w:rStyle w:val="Hyperlink"/>
                </w:rPr>
                <w:t xml:space="preserve">TØ 06: Nukleinsyrestruktur 1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16">
              <w:r>
                <w:rPr>
                  <w:rStyle w:val="Hyperlink"/>
                </w:rPr>
                <w:t xml:space="preserve">TØ 07: Nukleinsyrestruktur 2</w:t>
              </w:r>
            </w:hyperlink>
            <w:hyperlink r:id="rId17">
              <w:r>
                <w:rPr>
                  <w:rStyle w:val="Hyperlink"/>
                </w:rPr>
                <w:t xml:space="preserve">TØ 08: Evolution og bioinformatik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18">
              <w:r>
                <w:rPr>
                  <w:rStyle w:val="Hyperlink"/>
                </w:rPr>
                <w:t xml:space="preserve">TØ 09: LØ forberedelse 1</w:t>
              </w:r>
            </w:hyperlink>
            <w:hyperlink r:id="rId19">
              <w:r>
                <w:rPr>
                  <w:rStyle w:val="Hyperlink"/>
                </w:rPr>
                <w:t xml:space="preserve">TØ 10: LØ forberedelse 2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20">
              <w:r>
                <w:rPr>
                  <w:rStyle w:val="Hyperlink"/>
                </w:rPr>
                <w:t xml:space="preserve">TØ 11: Binding og genkendelse</w:t>
              </w:r>
            </w:hyperlink>
            <w:hyperlink r:id="rId21">
              <w:r>
                <w:rPr>
                  <w:rStyle w:val="Hyperlink"/>
                </w:rPr>
                <w:t xml:space="preserve">TØ 12: Enzymmekanismer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22">
              <w:r>
                <w:rPr>
                  <w:rStyle w:val="Hyperlink"/>
                </w:rPr>
                <w:t xml:space="preserve">TØ 13: Enzymregulering</w:t>
              </w:r>
            </w:hyperlink>
            <w:hyperlink r:id="rId23">
              <w:r>
                <w:rPr>
                  <w:rStyle w:val="Hyperlink"/>
                </w:rPr>
                <w:t xml:space="preserve">TØ 14: Strukturmetoder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link"/>
                </w:rPr>
                <w:t xml:space="preserve">TØ 15: AI og modellering</w:t>
              </w:r>
            </w:hyperlink>
            <w:hyperlink r:id="rId25">
              <w:r>
                <w:rPr>
                  <w:rStyle w:val="Hyperlink"/>
                </w:rPr>
                <w:t xml:space="preserve">TØ 16: Kulhydrater og glykosylering af proteiner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26">
              <w:r>
                <w:rPr>
                  <w:rStyle w:val="Hyperlink"/>
                </w:rPr>
                <w:t xml:space="preserve">TØ 17: Lipider og cellemembraner</w:t>
              </w:r>
            </w:hyperlink>
            <w:hyperlink r:id="rId27">
              <w:r>
                <w:rPr>
                  <w:rStyle w:val="Hyperlink"/>
                </w:rPr>
                <w:t xml:space="preserve">TØ 18: Membranpumper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28">
              <w:r>
                <w:rPr>
                  <w:rStyle w:val="Hyperlink"/>
                </w:rPr>
                <w:t xml:space="preserve">TØ 19: Kanaler og porer</w:t>
              </w:r>
            </w:hyperlink>
            <w:hyperlink r:id="rId29">
              <w:r>
                <w:rPr>
                  <w:rStyle w:val="Hyperlink"/>
                </w:rPr>
                <w:t xml:space="preserve">TØ 20: Signaltransduktion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30">
              <w:r>
                <w:rPr>
                  <w:rStyle w:val="Hyperlink"/>
                </w:rPr>
                <w:t xml:space="preserve">TØ 21: Eksamensopgaver</w:t>
              </w:r>
            </w:hyperlink>
            <w:hyperlink r:id="rId31">
              <w:r>
                <w:rPr>
                  <w:rStyle w:val="Hyperlink"/>
                </w:rPr>
                <w:t xml:space="preserve">TØ 22: Eksamensopgaver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32">
              <w:r>
                <w:rPr>
                  <w:rStyle w:val="Hyperlink"/>
                </w:rPr>
                <w:t xml:space="preserve">TØ 23: Eksamensopgaver</w:t>
              </w:r>
            </w:hyperlink>
            <w:hyperlink r:id="rId33">
              <w:r>
                <w:rPr>
                  <w:rStyle w:val="Hyperlink"/>
                </w:rPr>
                <w:t xml:space="preserve">TØ 24: Eksamensopgaver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exercises/te_01_i_gang_med_pymol.qmd" TargetMode="External" /><Relationship Type="http://schemas.openxmlformats.org/officeDocument/2006/relationships/hyperlink" Id="rId10" Target="exercises/te_02_introduktion_til_t&#248;.qmd" TargetMode="External" /><Relationship Type="http://schemas.openxmlformats.org/officeDocument/2006/relationships/hyperlink" Id="rId12" Target="exercises/te_03_pymol_scripting.qmd" TargetMode="External" /><Relationship Type="http://schemas.openxmlformats.org/officeDocument/2006/relationships/hyperlink" Id="rId13" Target="exercises/te_04_proteinstruktur_1.qmd" TargetMode="External" /><Relationship Type="http://schemas.openxmlformats.org/officeDocument/2006/relationships/hyperlink" Id="rId14" Target="exercises/te_05_proteinstruktur_2.qmd" TargetMode="External" /><Relationship Type="http://schemas.openxmlformats.org/officeDocument/2006/relationships/hyperlink" Id="rId15" Target="exercises/te_06_nukleinsyrestruktur_1.qmd" TargetMode="External" /><Relationship Type="http://schemas.openxmlformats.org/officeDocument/2006/relationships/hyperlink" Id="rId16" Target="exercises/te_07_nukleinsyrestruktur_2.qmd" TargetMode="External" /><Relationship Type="http://schemas.openxmlformats.org/officeDocument/2006/relationships/hyperlink" Id="rId17" Target="exercises/te_08_evolution_og_bioinformatik.qmd" TargetMode="External" /><Relationship Type="http://schemas.openxmlformats.org/officeDocument/2006/relationships/hyperlink" Id="rId18" Target="exercises/te_09_l&#248;_forberedelse_1.qmd" TargetMode="External" /><Relationship Type="http://schemas.openxmlformats.org/officeDocument/2006/relationships/hyperlink" Id="rId19" Target="exercises/te_10_l&#248;_forberedelse_2.qmd" TargetMode="External" /><Relationship Type="http://schemas.openxmlformats.org/officeDocument/2006/relationships/hyperlink" Id="rId20" Target="exercises/te_11_binding_og_genkendelse.qmd" TargetMode="External" /><Relationship Type="http://schemas.openxmlformats.org/officeDocument/2006/relationships/hyperlink" Id="rId21" Target="exercises/te_12_enzymmekanismer.qmd" TargetMode="External" /><Relationship Type="http://schemas.openxmlformats.org/officeDocument/2006/relationships/hyperlink" Id="rId22" Target="exercises/te_13_enzymregulering.qmd" TargetMode="External" /><Relationship Type="http://schemas.openxmlformats.org/officeDocument/2006/relationships/hyperlink" Id="rId23" Target="exercises/te_14_strukturmetoder.qmd" TargetMode="External" /><Relationship Type="http://schemas.openxmlformats.org/officeDocument/2006/relationships/hyperlink" Id="rId24" Target="exercises/te_15_ai_og_modellering.qmd" TargetMode="External" /><Relationship Type="http://schemas.openxmlformats.org/officeDocument/2006/relationships/hyperlink" Id="rId25" Target="exercises/te_16_kulhydrater_og_glykosylering_af_proteiner.qmd" TargetMode="External" /><Relationship Type="http://schemas.openxmlformats.org/officeDocument/2006/relationships/hyperlink" Id="rId26" Target="exercises/te_17_lipider_og_cellemembraner.qmd" TargetMode="External" /><Relationship Type="http://schemas.openxmlformats.org/officeDocument/2006/relationships/hyperlink" Id="rId27" Target="exercises/te_18_membranpumper.qmd" TargetMode="External" /><Relationship Type="http://schemas.openxmlformats.org/officeDocument/2006/relationships/hyperlink" Id="rId28" Target="exercises/te_19_kanaler_og_porer.qmd" TargetMode="External" /><Relationship Type="http://schemas.openxmlformats.org/officeDocument/2006/relationships/hyperlink" Id="rId29" Target="exercises/te_20_signaltransduktion.qmd" TargetMode="External" /><Relationship Type="http://schemas.openxmlformats.org/officeDocument/2006/relationships/hyperlink" Id="rId30" Target="exercises/te_21_eksamensopgaver.qmd" TargetMode="External" /><Relationship Type="http://schemas.openxmlformats.org/officeDocument/2006/relationships/hyperlink" Id="rId31" Target="exercises/te_22_eksamensopgaver.qmd" TargetMode="External" /><Relationship Type="http://schemas.openxmlformats.org/officeDocument/2006/relationships/hyperlink" Id="rId32" Target="exercises/te_23_eksamensopgaver.qmd" TargetMode="External" /><Relationship Type="http://schemas.openxmlformats.org/officeDocument/2006/relationships/hyperlink" Id="rId33" Target="exercises/te_24_eksamensopgaver.qmd" TargetMode="External" /><Relationship Type="http://schemas.openxmlformats.org/officeDocument/2006/relationships/hyperlink" Id="rId11" Target="videos/videor_1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exercises/te_01_i_gang_med_pymol.qmd" TargetMode="External" /><Relationship Type="http://schemas.openxmlformats.org/officeDocument/2006/relationships/hyperlink" Id="rId10" Target="exercises/te_02_introduktion_til_t&#248;.qmd" TargetMode="External" /><Relationship Type="http://schemas.openxmlformats.org/officeDocument/2006/relationships/hyperlink" Id="rId12" Target="exercises/te_03_pymol_scripting.qmd" TargetMode="External" /><Relationship Type="http://schemas.openxmlformats.org/officeDocument/2006/relationships/hyperlink" Id="rId13" Target="exercises/te_04_proteinstruktur_1.qmd" TargetMode="External" /><Relationship Type="http://schemas.openxmlformats.org/officeDocument/2006/relationships/hyperlink" Id="rId14" Target="exercises/te_05_proteinstruktur_2.qmd" TargetMode="External" /><Relationship Type="http://schemas.openxmlformats.org/officeDocument/2006/relationships/hyperlink" Id="rId15" Target="exercises/te_06_nukleinsyrestruktur_1.qmd" TargetMode="External" /><Relationship Type="http://schemas.openxmlformats.org/officeDocument/2006/relationships/hyperlink" Id="rId16" Target="exercises/te_07_nukleinsyrestruktur_2.qmd" TargetMode="External" /><Relationship Type="http://schemas.openxmlformats.org/officeDocument/2006/relationships/hyperlink" Id="rId17" Target="exercises/te_08_evolution_og_bioinformatik.qmd" TargetMode="External" /><Relationship Type="http://schemas.openxmlformats.org/officeDocument/2006/relationships/hyperlink" Id="rId18" Target="exercises/te_09_l&#248;_forberedelse_1.qmd" TargetMode="External" /><Relationship Type="http://schemas.openxmlformats.org/officeDocument/2006/relationships/hyperlink" Id="rId19" Target="exercises/te_10_l&#248;_forberedelse_2.qmd" TargetMode="External" /><Relationship Type="http://schemas.openxmlformats.org/officeDocument/2006/relationships/hyperlink" Id="rId20" Target="exercises/te_11_binding_og_genkendelse.qmd" TargetMode="External" /><Relationship Type="http://schemas.openxmlformats.org/officeDocument/2006/relationships/hyperlink" Id="rId21" Target="exercises/te_12_enzymmekanismer.qmd" TargetMode="External" /><Relationship Type="http://schemas.openxmlformats.org/officeDocument/2006/relationships/hyperlink" Id="rId22" Target="exercises/te_13_enzymregulering.qmd" TargetMode="External" /><Relationship Type="http://schemas.openxmlformats.org/officeDocument/2006/relationships/hyperlink" Id="rId23" Target="exercises/te_14_strukturmetoder.qmd" TargetMode="External" /><Relationship Type="http://schemas.openxmlformats.org/officeDocument/2006/relationships/hyperlink" Id="rId24" Target="exercises/te_15_ai_og_modellering.qmd" TargetMode="External" /><Relationship Type="http://schemas.openxmlformats.org/officeDocument/2006/relationships/hyperlink" Id="rId25" Target="exercises/te_16_kulhydrater_og_glykosylering_af_proteiner.qmd" TargetMode="External" /><Relationship Type="http://schemas.openxmlformats.org/officeDocument/2006/relationships/hyperlink" Id="rId26" Target="exercises/te_17_lipider_og_cellemembraner.qmd" TargetMode="External" /><Relationship Type="http://schemas.openxmlformats.org/officeDocument/2006/relationships/hyperlink" Id="rId27" Target="exercises/te_18_membranpumper.qmd" TargetMode="External" /><Relationship Type="http://schemas.openxmlformats.org/officeDocument/2006/relationships/hyperlink" Id="rId28" Target="exercises/te_19_kanaler_og_porer.qmd" TargetMode="External" /><Relationship Type="http://schemas.openxmlformats.org/officeDocument/2006/relationships/hyperlink" Id="rId29" Target="exercises/te_20_signaltransduktion.qmd" TargetMode="External" /><Relationship Type="http://schemas.openxmlformats.org/officeDocument/2006/relationships/hyperlink" Id="rId30" Target="exercises/te_21_eksamensopgaver.qmd" TargetMode="External" /><Relationship Type="http://schemas.openxmlformats.org/officeDocument/2006/relationships/hyperlink" Id="rId31" Target="exercises/te_22_eksamensopgaver.qmd" TargetMode="External" /><Relationship Type="http://schemas.openxmlformats.org/officeDocument/2006/relationships/hyperlink" Id="rId32" Target="exercises/te_23_eksamensopgaver.qmd" TargetMode="External" /><Relationship Type="http://schemas.openxmlformats.org/officeDocument/2006/relationships/hyperlink" Id="rId33" Target="exercises/te_24_eksamensopgaver.qmd" TargetMode="External" /><Relationship Type="http://schemas.openxmlformats.org/officeDocument/2006/relationships/hyperlink" Id="rId11" Target="videos/videor_1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Strukturbiologi TØ</dc:title>
  <dc:creator/>
  <cp:keywords/>
  <dcterms:created xsi:type="dcterms:W3CDTF">2026-05-13T11:37:48Z</dcterms:created>
  <dcterms:modified xsi:type="dcterms:W3CDTF">2026-05-13T11:37:48Z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eaching">
    <vt:lpwstr/>
  </property>
  <property fmtid="{D5CDD505-2E9C-101B-9397-08002B2CF9AE}" pid="9" name="toc-title">
    <vt:lpwstr>Table of contents</vt:lpwstr>
  </property>
</Properties>
</file>