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TØ 3. Extra</w:t>
      </w:r>
    </w:p>
    <w:p>
      <w:pPr>
        <w:pStyle w:val="FirstParagraph"/>
      </w:pPr>
      <w:r>
        <w:t xml:space="preserve">This note contains additional exercises regarding functions and variables.</w:t>
      </w:r>
    </w:p>
    <w:bookmarkStart w:id="15" w:name="functions"/>
    <w:p>
      <w:pPr>
        <w:pStyle w:val="Heading2"/>
      </w:pPr>
      <w:r>
        <w:t xml:space="preserve">Functions</w:t>
      </w:r>
    </w:p>
    <w:p>
      <w:pPr>
        <w:pStyle w:val="FirstParagraph"/>
      </w:pPr>
      <w:r>
        <w:t xml:space="preserve">Functions in Python are like recipes in a cookbook. Writing them</w:t>
      </w:r>
      <w:r>
        <w:t xml:space="preserve"> </w:t>
      </w:r>
      <w:r>
        <w:t xml:space="preserve">down does not</w:t>
      </w:r>
      <w:r>
        <w:t xml:space="preserve"> </w:t>
      </w:r>
      <w:r>
        <w:t xml:space="preserve">“run”</w:t>
      </w:r>
      <w:r>
        <w:t xml:space="preserve"> </w:t>
      </w:r>
      <w:r>
        <w:t xml:space="preserve">them, just like how writing down a recipe for a delicious</w:t>
      </w:r>
      <w:r>
        <w:t xml:space="preserve"> </w:t>
      </w:r>
      <w:r>
        <w:t xml:space="preserve">brownie does not cause a delicous brownie to appear.</w:t>
      </w:r>
    </w:p>
    <w:p>
      <w:pPr>
        <w:pStyle w:val="BodyText"/>
      </w:pPr>
      <w:r>
        <w:t xml:space="preserve">To</w:t>
      </w:r>
      <w:r>
        <w:t xml:space="preserve"> </w:t>
      </w:r>
      <w:r>
        <w:t xml:space="preserve">“run”</w:t>
      </w:r>
      <w:r>
        <w:t xml:space="preserve"> </w:t>
      </w:r>
      <w:r>
        <w:t xml:space="preserve">a function we need to</w:t>
      </w:r>
      <w:r>
        <w:t xml:space="preserve"> </w:t>
      </w:r>
      <w:r>
        <w:rPr>
          <w:i/>
          <w:iCs/>
        </w:rPr>
        <w:t xml:space="preserve">call</w:t>
      </w:r>
      <w:r>
        <w:t xml:space="preserve"> </w:t>
      </w:r>
      <w:r>
        <w:t xml:space="preserve">it, for example</w:t>
      </w:r>
    </w:p>
    <w:bookmarkStart w:id="9" w:name="annotated-cell-1"/>
    <w:p>
      <w:pPr>
        <w:pStyle w:val="SourceCode"/>
      </w:pPr>
      <w:r>
        <w:rPr>
          <w:rStyle w:val="KeywordTok"/>
        </w:rPr>
        <w:t xml:space="preserve">def</w:t>
      </w:r>
      <w:r>
        <w:rPr>
          <w:rStyle w:val="NormalTok"/>
        </w:rPr>
        <w:t xml:space="preserve"> my_func(x):</w:t>
      </w:r>
      <w:r>
        <w:br/>
      </w:r>
      <w:r>
        <w:rPr>
          <w:rStyle w:val="NormalTok"/>
        </w:rPr>
        <w:t xml:space="preserve">   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x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result</w:t>
      </w:r>
      <w:r>
        <w:br/>
      </w:r>
      <w:r>
        <w:br/>
      </w:r>
      <w:r>
        <w:rPr>
          <w:rStyle w:val="NormalTok"/>
        </w:rPr>
        <w:t xml:space="preserve">output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my_func(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</w:p>
    <w:bookmarkEnd w:id="9"/>
    <w:p>
      <w:pPr>
        <w:pStyle w:val="DefinitionTerm"/>
      </w:pPr>
      <w:r>
        <w:t xml:space="preserve">Line 1</w:t>
      </w:r>
    </w:p>
    <w:p>
      <w:pPr>
        <w:pStyle w:val="Definition"/>
      </w:pPr>
      <w:r>
        <w:t xml:space="preserve">Function definition, does not run the function.</w:t>
      </w:r>
    </w:p>
    <w:p>
      <w:pPr>
        <w:pStyle w:val="DefinitionTerm"/>
      </w:pPr>
      <w:r>
        <w:t xml:space="preserve">Line 5</w:t>
      </w:r>
    </w:p>
    <w:p>
      <w:pPr>
        <w:pStyle w:val="Definition"/>
      </w:pPr>
      <w:r>
        <w:t xml:space="preserve">Function call, runs the functions for the input</w:t>
      </w:r>
      <w:r>
        <w:t xml:space="preserve"> </w:t>
      </w:r>
      <w:r>
        <w:rPr>
          <w:rStyle w:val="VerbatimChar"/>
        </w:rPr>
        <w:t xml:space="preserve">x=2</w:t>
      </w:r>
      <w:r>
        <w:t xml:space="preserve">.</w:t>
      </w:r>
    </w:p>
    <w:p>
      <w:pPr>
        <w:pStyle w:val="FirstParagraph"/>
      </w:pPr>
      <w:r>
        <w:t xml:space="preserve">Additionally, if we want the function to influence our program we need to assign its output to a variable</w:t>
      </w:r>
      <w:r>
        <w:t xml:space="preserve"> </w:t>
      </w:r>
      <w:r>
        <w:rPr>
          <w:rStyle w:val="FootnoteReference"/>
        </w:rPr>
        <w:footnoteReference w:id="10"/>
      </w:r>
      <w:r>
        <w:t xml:space="preserve">. Above we assigned the output of the function to the variable</w:t>
      </w:r>
      <w:r>
        <w:t xml:space="preserve"> </w:t>
      </w:r>
      <w:r>
        <w:rPr>
          <w:rStyle w:val="VerbatimChar"/>
        </w:rPr>
        <w:t xml:space="preserve">output</w:t>
      </w:r>
      <w:r>
        <w:t xml:space="preserve">, so</w:t>
      </w:r>
      <w:r>
        <w:t xml:space="preserve"> </w:t>
      </w:r>
      <w:r>
        <w:t xml:space="preserve">we now have access to that variable</w:t>
      </w:r>
    </w:p>
    <w:p>
      <w:pPr>
        <w:pStyle w:val="SourceCode"/>
      </w:pP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"The output was: "</w:t>
      </w:r>
      <w:r>
        <w:rPr>
          <w:rStyle w:val="NormalTok"/>
        </w:rPr>
        <w:t xml:space="preserve">, output)</w:t>
      </w:r>
    </w:p>
    <w:p>
      <w:pPr>
        <w:pStyle w:val="SourceCode"/>
      </w:pPr>
      <w:r>
        <w:rPr>
          <w:rStyle w:val="VerbatimChar"/>
        </w:rPr>
        <w:t xml:space="preserve">The output was:  4</w:t>
      </w:r>
    </w:p>
    <w:p>
      <w:pPr>
        <w:pStyle w:val="FirstParagraph"/>
      </w:pPr>
      <w:r>
        <w:t xml:space="preserve">Then there is the concept of scope, the function we defined above defines a variable</w:t>
      </w:r>
      <w:r>
        <w:t xml:space="preserve"> </w:t>
      </w:r>
      <w:r>
        <w:rPr>
          <w:rStyle w:val="VerbatimChar"/>
        </w:rPr>
        <w:t xml:space="preserve">result</w:t>
      </w:r>
      <w:r>
        <w:t xml:space="preserve">, lets see what happens if we try to access it</w:t>
      </w:r>
    </w:p>
    <w:p>
      <w:pPr>
        <w:pStyle w:val="SourceCode"/>
      </w:pPr>
      <w:r>
        <w:rPr>
          <w:rStyle w:val="BuiltInTok"/>
        </w:rPr>
        <w:t xml:space="preserve">print</w:t>
      </w:r>
      <w:r>
        <w:rPr>
          <w:rStyle w:val="NormalTok"/>
        </w:rPr>
        <w:t xml:space="preserve">(result)</w:t>
      </w:r>
    </w:p>
    <w:p>
      <w:pPr>
        <w:pStyle w:val="SourceCode"/>
      </w:pPr>
      <w:r>
        <w:rPr>
          <w:rStyle w:val="VerbatimChar"/>
        </w:rPr>
        <w:t xml:space="preserve">NameError: name 'result' is not defined</w:t>
      </w:r>
      <w:r>
        <w:br/>
      </w:r>
      <w:r>
        <w:rPr>
          <w:rStyle w:val="VerbatimChar"/>
        </w:rPr>
        <w:t xml:space="preserve">[31m---------------------------------------------------------------------------[39m</w:t>
      </w:r>
      <w:r>
        <w:br/>
      </w:r>
      <w:r>
        <w:rPr>
          <w:rStyle w:val="VerbatimChar"/>
        </w:rPr>
        <w:t xml:space="preserve">[31mNameError[39m                                 Traceback (most recent call last)</w:t>
      </w:r>
      <w:r>
        <w:br/>
      </w:r>
      <w:r>
        <w:rPr>
          <w:rStyle w:val="VerbatimChar"/>
        </w:rPr>
        <w:t xml:space="preserve">[36mCell[39m[36m [39m[32mIn[3][39m[32m, line 1[39m</w:t>
      </w:r>
      <w:r>
        <w:br/>
      </w:r>
      <w:r>
        <w:rPr>
          <w:rStyle w:val="VerbatimChar"/>
        </w:rPr>
        <w:t xml:space="preserve">[32m----&gt; [39m[32m1[39m print(result)</w:t>
      </w:r>
      <w:r>
        <w:br/>
      </w:r>
      <w:r>
        <w:br/>
      </w:r>
      <w:r>
        <w:rPr>
          <w:rStyle w:val="VerbatimChar"/>
        </w:rPr>
        <w:t xml:space="preserve">[31mNameError[39m: name 'result' is not defined</w:t>
      </w:r>
    </w:p>
    <w:p>
      <w:pPr>
        <w:pStyle w:val="FirstParagraph"/>
      </w:pPr>
      <w:r>
        <w:t xml:space="preserve">Python throws an error, telling us that</w:t>
      </w:r>
      <w:r>
        <w:t xml:space="preserve"> </w:t>
      </w:r>
      <w:r>
        <w:rPr>
          <w:rStyle w:val="VerbatimChar"/>
        </w:rPr>
        <w:t xml:space="preserve">result</w:t>
      </w:r>
      <w:r>
        <w:t xml:space="preserve"> </w:t>
      </w:r>
      <w:r>
        <w:t xml:space="preserve">is not defined. This is because the</w:t>
      </w:r>
      <w:r>
        <w:t xml:space="preserve"> </w:t>
      </w:r>
      <w:r>
        <w:rPr>
          <w:rStyle w:val="VerbatimChar"/>
        </w:rPr>
        <w:t xml:space="preserve">result</w:t>
      </w:r>
      <w:r>
        <w:t xml:space="preserve">-variable is only available in the</w:t>
      </w:r>
      <w:r>
        <w:t xml:space="preserve"> </w:t>
      </w:r>
      <w:r>
        <w:rPr>
          <w:i/>
          <w:iCs/>
        </w:rPr>
        <w:t xml:space="preserve">scope</w:t>
      </w:r>
      <w:r>
        <w:t xml:space="preserve"> </w:t>
      </w:r>
      <w:r>
        <w:t xml:space="preserve">of the function. That means</w:t>
      </w:r>
      <w:r>
        <w:t xml:space="preserve"> </w:t>
      </w:r>
      <w:r>
        <w:rPr>
          <w:rStyle w:val="VerbatimChar"/>
        </w:rPr>
        <w:t xml:space="preserve">result</w:t>
      </w:r>
      <w:r>
        <w:t xml:space="preserve"> </w:t>
      </w:r>
      <w:r>
        <w:t xml:space="preserve">only exists inside the function.</w:t>
      </w:r>
    </w:p>
    <w:bookmarkStart w:id="14" w:name="X34ef41d3e41d8208f80e8ea88df7e485299eda4"/>
    <w:p>
      <w:pPr>
        <w:pStyle w:val="Heading3"/>
      </w:pPr>
      <w:r>
        <w:t xml:space="preserve">Exercise: Functions, calling, assignment and scopes</w:t>
      </w:r>
    </w:p>
    <w:p>
      <w:pPr>
        <w:pStyle w:val="SourceCode"/>
      </w:pPr>
      <w:r>
        <w:rPr>
          <w:rStyle w:val="CommentTok"/>
        </w:rPr>
        <w:t xml:space="preserve"># A function that calculates something but doesn't return it</w:t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function_without_return(A, B):</w:t>
      </w:r>
      <w:r>
        <w:br/>
      </w:r>
      <w:r>
        <w:rPr>
          <w:rStyle w:val="NormalTok"/>
        </w:rPr>
        <w:t xml:space="preserve"> 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B </w:t>
      </w:r>
      <w:r>
        <w:br/>
      </w:r>
      <w:r>
        <w:rPr>
          <w:rStyle w:val="NormalTok"/>
        </w:rPr>
        <w:t xml:space="preserve">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"Inside function_without_return: "</w:t>
      </w:r>
      <w:r>
        <w:rPr>
          <w:rStyle w:val="NormalTok"/>
        </w:rPr>
        <w:t xml:space="preserve">, result)</w:t>
      </w:r>
      <w:r>
        <w:br/>
      </w:r>
      <w:r>
        <w:br/>
      </w:r>
      <w:r>
        <w:rPr>
          <w:rStyle w:val="CommentTok"/>
        </w:rPr>
        <w:t xml:space="preserve"># A function that calculates something and returns it.</w:t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function_with_return(A, B):</w:t>
      </w:r>
      <w:r>
        <w:br/>
      </w:r>
      <w:r>
        <w:rPr>
          <w:rStyle w:val="NormalTok"/>
        </w:rPr>
        <w:t xml:space="preserve"> 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B</w:t>
      </w:r>
      <w:r>
        <w:br/>
      </w:r>
      <w:r>
        <w:rPr>
          <w:rStyle w:val="NormalTok"/>
        </w:rPr>
        <w:t xml:space="preserve">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"Inside function_with_return: "</w:t>
      </w:r>
      <w:r>
        <w:rPr>
          <w:rStyle w:val="NormalTok"/>
        </w:rPr>
        <w:t xml:space="preserve">, result)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result</w:t>
      </w:r>
    </w:p>
    <w:p>
      <w:pPr>
        <w:pStyle w:val="FirstParagraph"/>
      </w:pPr>
      <w:r>
        <w:t xml:space="preserve">The code block above defines two functions.</w:t>
      </w:r>
    </w:p>
    <w:p>
      <w:pPr>
        <w:pStyle w:val="BodyText"/>
      </w:pPr>
      <w:r>
        <w:t xml:space="preserve">Below there are three code blocks that use these functions and an accompanying question.</w:t>
      </w:r>
      <w:r>
        <w:t xml:space="preserve"> </w:t>
      </w:r>
      <w:r>
        <w:t xml:space="preserve">Use the interactive codeblock below to answer these questions.</w:t>
      </w:r>
    </w:p>
    <w:p>
      <w:pPr>
        <w:pStyle w:val="BodyText"/>
      </w:pPr>
      <w:r>
        <w:t xml:space="preserve">You are not expected to give technically precise answers, just describe it in your own words.</w:t>
      </w:r>
      <w:r>
        <w:t xml:space="preserve"> </w:t>
      </w:r>
      <w:r>
        <w:t xml:space="preserve">For each question you can play around with the interactive block or the definition of the functions above to help you answer.</w:t>
      </w:r>
    </w:p>
    <w:bookmarkStart w:id="11" w:name="without-assignment"/>
    <w:p>
      <w:pPr>
        <w:pStyle w:val="Heading4"/>
      </w:pPr>
      <w:r>
        <w:t xml:space="preserve">Without assignment</w:t>
      </w:r>
    </w:p>
    <w:p>
      <w:pPr>
        <w:pStyle w:val="FirstParagraph"/>
      </w:pPr>
      <w:r>
        <w:t xml:space="preserve">What happens when the functions are called but the output not assigned?</w:t>
      </w:r>
    </w:p>
    <w:p>
      <w:pPr>
        <w:pStyle w:val="SourceCode"/>
      </w:pPr>
      <w:r>
        <w:rPr>
          <w:rStyle w:val="CommentTok"/>
        </w:rPr>
        <w:t xml:space="preserve"># Call the functions but don't assign to a variable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'Calling functions without assigning to a variable'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function_without_return(</w:t>
      </w:r>
      <w:r>
        <w:rPr>
          <w:rStyle w:val="DecValTok"/>
        </w:rPr>
        <w:t xml:space="preserve">6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7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function_with_return(</w:t>
      </w:r>
      <w:r>
        <w:rPr>
          <w:rStyle w:val="DecValTok"/>
        </w:rPr>
        <w:t xml:space="preserve">6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7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'End of cell'</w:t>
      </w:r>
      <w:r>
        <w:rPr>
          <w:rStyle w:val="NormalTok"/>
        </w:rPr>
        <w:t xml:space="preserve">)</w:t>
      </w:r>
    </w:p>
    <w:bookmarkEnd w:id="11"/>
    <w:bookmarkStart w:id="12" w:name="with-assignment"/>
    <w:p>
      <w:pPr>
        <w:pStyle w:val="Heading4"/>
      </w:pPr>
      <w:r>
        <w:t xml:space="preserve">With assignment</w:t>
      </w:r>
    </w:p>
    <w:p>
      <w:pPr>
        <w:pStyle w:val="FirstParagraph"/>
      </w:pPr>
      <w:r>
        <w:t xml:space="preserve">What happens when the functions are called and the output is assigned?</w:t>
      </w:r>
    </w:p>
    <w:p>
      <w:pPr>
        <w:pStyle w:val="SourceCode"/>
      </w:pP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'Calling functions and assigning'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without_return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function_without_return(</w:t>
      </w:r>
      <w:r>
        <w:rPr>
          <w:rStyle w:val="DecValTok"/>
        </w:rPr>
        <w:t xml:space="preserve">6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7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with_return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function_with_return(</w:t>
      </w:r>
      <w:r>
        <w:rPr>
          <w:rStyle w:val="DecValTok"/>
        </w:rPr>
        <w:t xml:space="preserve">6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7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'without_return: '</w:t>
      </w:r>
      <w:r>
        <w:rPr>
          <w:rStyle w:val="NormalTok"/>
        </w:rPr>
        <w:t xml:space="preserve">, without_return)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'with_return: '</w:t>
      </w:r>
      <w:r>
        <w:rPr>
          <w:rStyle w:val="NormalTok"/>
        </w:rPr>
        <w:t xml:space="preserve">, with_return)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'End of cell'</w:t>
      </w:r>
      <w:r>
        <w:rPr>
          <w:rStyle w:val="NormalTok"/>
        </w:rPr>
        <w:t xml:space="preserve">)</w:t>
      </w:r>
    </w:p>
    <w:bookmarkEnd w:id="12"/>
    <w:bookmarkStart w:id="13" w:name="without-calling"/>
    <w:p>
      <w:pPr>
        <w:pStyle w:val="Heading4"/>
      </w:pPr>
      <w:r>
        <w:t xml:space="preserve">Without calling</w:t>
      </w:r>
    </w:p>
    <w:p>
      <w:pPr>
        <w:pStyle w:val="FirstParagraph"/>
      </w:pPr>
      <w:r>
        <w:t xml:space="preserve">What happens when you assign the function itself to a variable without calling it?</w:t>
      </w:r>
    </w:p>
    <w:p>
      <w:pPr>
        <w:pStyle w:val="SourceCode"/>
      </w:pP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'Assigning to a variable but not actually calling'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without_return_no_call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function_without_return</w:t>
      </w:r>
      <w:r>
        <w:br/>
      </w:r>
      <w:r>
        <w:rPr>
          <w:rStyle w:val="NormalTok"/>
        </w:rPr>
        <w:t xml:space="preserve">with_return_no_call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function_with_return</w:t>
      </w:r>
      <w:r>
        <w:br/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'without_return_no_call: '</w:t>
      </w:r>
      <w:r>
        <w:rPr>
          <w:rStyle w:val="NormalTok"/>
        </w:rPr>
        <w:t xml:space="preserve">, without_return_no_call)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'with_return_no_call: '</w:t>
      </w:r>
      <w:r>
        <w:rPr>
          <w:rStyle w:val="NormalTok"/>
        </w:rPr>
        <w:t xml:space="preserve">, with_return_no_call)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'End of cell'</w:t>
      </w:r>
      <w:r>
        <w:rPr>
          <w:rStyle w:val="NormalTok"/>
        </w:rPr>
        <w:t xml:space="preserve">)</w:t>
      </w:r>
    </w:p>
    <w:bookmarkEnd w:id="13"/>
    <w:bookmarkEnd w:id="14"/>
    <w:bookmarkEnd w:id="1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This is a little bit imprecise. Functions can be written to change variables, or more generally the program state</w:t>
      </w:r>
      <w:r>
        <w:t xml:space="preserve"> </w:t>
      </w:r>
      <w:r>
        <w:rPr>
          <w:i/>
          <w:iCs/>
        </w:rPr>
        <w:t xml:space="preserve">in-place</w:t>
      </w:r>
      <w:r>
        <w:t xml:space="preserve"> </w:t>
      </w:r>
      <w:r>
        <w:t xml:space="preserve">or have other side-effects. However, the functions we will consider in this course are not of this type.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TØ 3. Extra</dc:title>
  <dc:creator/>
  <cp:keywords/>
  <dcterms:created xsi:type="dcterms:W3CDTF">2026-06-16T10:35:19Z</dcterms:created>
  <dcterms:modified xsi:type="dcterms:W3CDTF">2026-06-16T10:35:19Z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oc-title">
    <vt:lpwstr>Table of contents</vt:lpwstr>
  </property>
</Properties>
</file>